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CFF" w:rsidRPr="00E80FC9" w:rsidRDefault="00E80FC9" w:rsidP="004B2B51">
      <w:pPr>
        <w:bidi/>
        <w:spacing w:line="480" w:lineRule="auto"/>
        <w:jc w:val="center"/>
        <w:rPr>
          <w:rFonts w:cs="B Nazanin"/>
          <w:sz w:val="44"/>
          <w:szCs w:val="44"/>
          <w:rtl/>
          <w:lang w:bidi="fa-IR"/>
        </w:rPr>
      </w:pPr>
      <w:bookmarkStart w:id="0" w:name="_GoBack"/>
      <w:r w:rsidRPr="00E80FC9">
        <w:rPr>
          <w:rFonts w:cs="B Nazanin" w:hint="cs"/>
          <w:sz w:val="44"/>
          <w:szCs w:val="44"/>
          <w:rtl/>
          <w:lang w:bidi="fa-IR"/>
        </w:rPr>
        <w:t>به مناسبت روز جهانی موزه مجموعه‌ای از مقاله‌های منتشر شده در مجله موزه بین‌المللی با موضوع "آینده سنت" را انتخاب کرده‌ایم.</w:t>
      </w:r>
    </w:p>
    <w:bookmarkEnd w:id="0"/>
    <w:p w:rsidR="00E80FC9" w:rsidRDefault="00E80FC9" w:rsidP="004B2B51">
      <w:pPr>
        <w:bidi/>
        <w:spacing w:line="480" w:lineRule="auto"/>
        <w:jc w:val="both"/>
        <w:rPr>
          <w:rFonts w:cs="B Nazanin"/>
          <w:sz w:val="36"/>
          <w:szCs w:val="36"/>
          <w:rtl/>
          <w:lang w:bidi="fa-IR"/>
        </w:rPr>
      </w:pPr>
      <w:r w:rsidRPr="00E80FC9">
        <w:rPr>
          <w:rFonts w:cs="B Nazanin" w:hint="cs"/>
          <w:sz w:val="36"/>
          <w:szCs w:val="36"/>
          <w:rtl/>
          <w:lang w:bidi="fa-IR"/>
        </w:rPr>
        <w:t>موضوع مقاله: "</w:t>
      </w:r>
      <w:r>
        <w:rPr>
          <w:rFonts w:cs="B Nazanin" w:hint="cs"/>
          <w:sz w:val="36"/>
          <w:szCs w:val="36"/>
          <w:rtl/>
          <w:lang w:bidi="fa-IR"/>
        </w:rPr>
        <w:t>مطالعاتی در مورد موزه‌های ایتالیایی: پیوند میان زمان و فرهنگ‌ها"</w:t>
      </w:r>
    </w:p>
    <w:p w:rsidR="00E80FC9" w:rsidRDefault="004B2B51" w:rsidP="004B2B51">
      <w:pPr>
        <w:bidi/>
        <w:spacing w:line="480" w:lineRule="auto"/>
        <w:jc w:val="both"/>
        <w:rPr>
          <w:rFonts w:cs="B Nazanin"/>
          <w:sz w:val="36"/>
          <w:szCs w:val="36"/>
          <w:rtl/>
          <w:lang w:bidi="fa-IR"/>
        </w:rPr>
      </w:pPr>
      <w:r>
        <w:rPr>
          <w:rFonts w:cs="B Nazanin" w:hint="cs"/>
          <w:sz w:val="36"/>
          <w:szCs w:val="36"/>
          <w:rtl/>
          <w:lang w:bidi="fa-IR"/>
        </w:rPr>
        <w:t>سال 2015، (</w:t>
      </w:r>
      <w:proofErr w:type="spellStart"/>
      <w:r>
        <w:rPr>
          <w:rStyle w:val="Strong"/>
          <w:rFonts w:ascii="Georgia" w:hAnsi="Georgia"/>
          <w:color w:val="474747"/>
          <w:sz w:val="23"/>
          <w:szCs w:val="23"/>
          <w:shd w:val="clear" w:color="auto" w:fill="F9F9F9"/>
        </w:rPr>
        <w:t>Garlandini</w:t>
      </w:r>
      <w:proofErr w:type="spellEnd"/>
      <w:r>
        <w:rPr>
          <w:rStyle w:val="Strong"/>
          <w:rFonts w:ascii="Georgia" w:hAnsi="Georgia"/>
          <w:color w:val="474747"/>
          <w:sz w:val="23"/>
          <w:szCs w:val="23"/>
          <w:shd w:val="clear" w:color="auto" w:fill="F9F9F9"/>
        </w:rPr>
        <w:t>, A.</w:t>
      </w:r>
      <w:r>
        <w:rPr>
          <w:rFonts w:cs="B Nazanin" w:hint="cs"/>
          <w:sz w:val="36"/>
          <w:szCs w:val="36"/>
          <w:rtl/>
          <w:lang w:bidi="fa-IR"/>
        </w:rPr>
        <w:t xml:space="preserve">)، </w:t>
      </w:r>
      <w:r w:rsidR="00E80FC9">
        <w:rPr>
          <w:rFonts w:cs="B Nazanin" w:hint="cs"/>
          <w:sz w:val="36"/>
          <w:szCs w:val="36"/>
          <w:rtl/>
          <w:lang w:bidi="fa-IR"/>
        </w:rPr>
        <w:t>مجله</w:t>
      </w:r>
      <w:r>
        <w:rPr>
          <w:rFonts w:cs="B Nazanin" w:hint="cs"/>
          <w:sz w:val="36"/>
          <w:szCs w:val="36"/>
          <w:rtl/>
          <w:lang w:bidi="fa-IR"/>
        </w:rPr>
        <w:t xml:space="preserve"> موزه بین‌المللی، جلد</w:t>
      </w:r>
      <w:r w:rsidR="00E80FC9">
        <w:rPr>
          <w:rFonts w:cs="B Nazanin" w:hint="cs"/>
          <w:sz w:val="36"/>
          <w:szCs w:val="36"/>
          <w:rtl/>
          <w:lang w:bidi="fa-IR"/>
        </w:rPr>
        <w:t xml:space="preserve"> 67، </w:t>
      </w:r>
      <w:r w:rsidR="00096FA2">
        <w:rPr>
          <w:rFonts w:cs="B Nazanin" w:hint="cs"/>
          <w:sz w:val="36"/>
          <w:szCs w:val="36"/>
          <w:rtl/>
          <w:lang w:bidi="fa-IR"/>
        </w:rPr>
        <w:t>شماره 268-265، صفحه 103-90، ایتالیا</w:t>
      </w:r>
    </w:p>
    <w:p w:rsidR="00096FA2" w:rsidRDefault="00096FA2" w:rsidP="004B2B51">
      <w:pPr>
        <w:bidi/>
        <w:spacing w:line="480" w:lineRule="auto"/>
        <w:jc w:val="both"/>
        <w:rPr>
          <w:rFonts w:cs="B Nazanin"/>
          <w:sz w:val="28"/>
          <w:szCs w:val="28"/>
          <w:rtl/>
          <w:lang w:bidi="fa-IR"/>
        </w:rPr>
      </w:pPr>
      <w:r>
        <w:rPr>
          <w:rFonts w:cs="B Nazanin" w:hint="cs"/>
          <w:sz w:val="28"/>
          <w:szCs w:val="28"/>
          <w:rtl/>
          <w:lang w:bidi="fa-IR"/>
        </w:rPr>
        <w:t>این مقاله بررسی می‌کند که موزه‌ها برای رسیدگی به مسائل ناشی از تغییرات جهانی و تنش‌های اجتماعی، اقتصادی و فرهنگی پس از آن چه کاری می‌توانند انجام دهند. همان</w:t>
      </w:r>
      <w:r w:rsidR="00F25434">
        <w:rPr>
          <w:rFonts w:cs="B Nazanin" w:hint="cs"/>
          <w:sz w:val="28"/>
          <w:szCs w:val="28"/>
          <w:rtl/>
          <w:lang w:bidi="fa-IR"/>
        </w:rPr>
        <w:t>‌</w:t>
      </w:r>
      <w:r>
        <w:rPr>
          <w:rFonts w:cs="B Nazanin" w:hint="cs"/>
          <w:sz w:val="28"/>
          <w:szCs w:val="28"/>
          <w:rtl/>
          <w:lang w:bidi="fa-IR"/>
        </w:rPr>
        <w:t>طور که جهانی شدن می‌تواند روابط بین‌المللی و بین فرهنگی را غنی سا</w:t>
      </w:r>
      <w:r w:rsidR="00F25434">
        <w:rPr>
          <w:rFonts w:cs="B Nazanin" w:hint="cs"/>
          <w:sz w:val="28"/>
          <w:szCs w:val="28"/>
          <w:rtl/>
          <w:lang w:bidi="fa-IR"/>
        </w:rPr>
        <w:t xml:space="preserve">خته و تقویت کند، همچنین می‌تواند باعث ناتوانی و تخریب میراث فرهنگی و احتمالات گوناگونی شود که در حال حاضر در بخش‌های مختلفی از جهان اتفاق افتاده‌اند. به نظر می‌رسد که سیاست‌های سنتی، بیش از این توانایی مقابله با ملی‌گرایی، بیگانه هراسی، درگیری‌های بین مذاهب، تنش‌های </w:t>
      </w:r>
      <w:r w:rsidR="00645DB8">
        <w:rPr>
          <w:rFonts w:cs="B Nazanin" w:hint="cs"/>
          <w:sz w:val="28"/>
          <w:szCs w:val="28"/>
          <w:rtl/>
          <w:lang w:bidi="fa-IR"/>
        </w:rPr>
        <w:t xml:space="preserve">اجتماعی و افراط‌گرایی را ندارند. رویکردهایی جدید برای تغییرات جهانی مورد نیاز هستند. موزه‌ها چگونه می‌توانند به همبستگی اجتماعی و تبادل بین فرهنگی در زمینه تغییرات جمعیتی حال حاضر کمک کنند؟ چه رویکردی را می‌توانند برای افزایش تنوع فرهنگی و انعطاف‌پذیری، ترویج تبادل فرهنگی، و پرورش هویت‌های جدید در جوامع </w:t>
      </w:r>
      <w:r w:rsidR="00645DB8">
        <w:rPr>
          <w:rFonts w:cs="B Nazanin" w:hint="cs"/>
          <w:sz w:val="28"/>
          <w:szCs w:val="28"/>
          <w:rtl/>
          <w:lang w:bidi="fa-IR"/>
        </w:rPr>
        <w:lastRenderedPageBreak/>
        <w:t xml:space="preserve">جدید قرن بیست و یکم به کار گیرند؟ در این مقاله، من </w:t>
      </w:r>
      <w:r w:rsidR="00F32884">
        <w:rPr>
          <w:rFonts w:cs="B Nazanin" w:hint="cs"/>
          <w:sz w:val="28"/>
          <w:szCs w:val="28"/>
          <w:rtl/>
          <w:lang w:bidi="fa-IR"/>
        </w:rPr>
        <w:t xml:space="preserve">در رابطه با </w:t>
      </w:r>
      <w:r w:rsidR="00645DB8">
        <w:rPr>
          <w:rFonts w:cs="B Nazanin" w:hint="cs"/>
          <w:sz w:val="28"/>
          <w:szCs w:val="28"/>
          <w:rtl/>
          <w:lang w:bidi="fa-IR"/>
        </w:rPr>
        <w:t>تاریخ دیرینه و کهن ایتالیا</w:t>
      </w:r>
      <w:r w:rsidR="00F32884">
        <w:rPr>
          <w:rFonts w:cs="B Nazanin" w:hint="cs"/>
          <w:sz w:val="28"/>
          <w:szCs w:val="28"/>
          <w:rtl/>
          <w:lang w:bidi="fa-IR"/>
        </w:rPr>
        <w:t xml:space="preserve"> به عنوان اساس یک جامعه فرهنگی تحقیق کرده و پنج پروژه‌ای را که اخیرا توسط موزه‌ها در جوامع مختلف ایتالیایی در واکنش به جهانی شدن و تنوع فرهنگی جامعه ایتالیا انجام شده‌اند بررسی می‌کنم.</w:t>
      </w:r>
    </w:p>
    <w:p w:rsidR="00F32884" w:rsidRDefault="00F32884" w:rsidP="004B2B51">
      <w:pPr>
        <w:bidi/>
        <w:spacing w:line="480" w:lineRule="auto"/>
        <w:jc w:val="both"/>
        <w:rPr>
          <w:rFonts w:cs="B Nazanin"/>
          <w:sz w:val="28"/>
          <w:szCs w:val="28"/>
          <w:rtl/>
          <w:lang w:bidi="fa-IR"/>
        </w:rPr>
      </w:pPr>
      <w:r>
        <w:rPr>
          <w:rFonts w:cs="B Nazanin" w:hint="cs"/>
          <w:sz w:val="28"/>
          <w:szCs w:val="28"/>
          <w:rtl/>
          <w:lang w:bidi="fa-IR"/>
        </w:rPr>
        <w:t>برای خواندن متن کامل این مقاله، وارد حساب کاربری خود شده و روی لینک زیر کلیک کنید:</w:t>
      </w:r>
    </w:p>
    <w:p w:rsidR="00F32884" w:rsidRPr="00F32884" w:rsidRDefault="00F32884" w:rsidP="004B2B51">
      <w:pPr>
        <w:bidi/>
        <w:spacing w:line="480" w:lineRule="auto"/>
        <w:jc w:val="right"/>
        <w:rPr>
          <w:rFonts w:cs="B Nazanin"/>
          <w:sz w:val="28"/>
          <w:szCs w:val="28"/>
          <w:rtl/>
          <w:lang w:bidi="fa-IR"/>
        </w:rPr>
      </w:pPr>
      <w:r w:rsidRPr="00F32884">
        <w:rPr>
          <w:rFonts w:cs="B Nazanin"/>
          <w:sz w:val="28"/>
          <w:szCs w:val="28"/>
          <w:lang w:bidi="fa-IR"/>
        </w:rPr>
        <w:t>https://www.tandfonline.com/doi/full/10.1111/muse.12087</w:t>
      </w:r>
    </w:p>
    <w:p w:rsidR="004B2B51" w:rsidRPr="00F32884" w:rsidRDefault="004B2B51">
      <w:pPr>
        <w:bidi/>
        <w:spacing w:line="480" w:lineRule="auto"/>
        <w:jc w:val="both"/>
        <w:rPr>
          <w:rFonts w:cs="B Nazanin"/>
          <w:sz w:val="28"/>
          <w:szCs w:val="28"/>
          <w:lang w:bidi="fa-IR"/>
        </w:rPr>
      </w:pPr>
    </w:p>
    <w:sectPr w:rsidR="004B2B51" w:rsidRPr="00F32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70"/>
    <w:rsid w:val="00063670"/>
    <w:rsid w:val="00096FA2"/>
    <w:rsid w:val="00190CFF"/>
    <w:rsid w:val="004B2B51"/>
    <w:rsid w:val="00645DB8"/>
    <w:rsid w:val="00E80FC9"/>
    <w:rsid w:val="00F25434"/>
    <w:rsid w:val="00F328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CC81"/>
  <w15:chartTrackingRefBased/>
  <w15:docId w15:val="{56B4B260-0B3A-4DA4-ADAE-096D0A1A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2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2019-05-08T08:13:00Z</dcterms:created>
  <dcterms:modified xsi:type="dcterms:W3CDTF">2019-06-25T09:20:00Z</dcterms:modified>
</cp:coreProperties>
</file>